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EF" w:rsidRPr="00A866EF" w:rsidRDefault="00A866EF" w:rsidP="00A866EF">
      <w:pPr>
        <w:pStyle w:val="a3"/>
        <w:spacing w:before="240" w:beforeAutospacing="0" w:after="240" w:afterAutospacing="0"/>
        <w:jc w:val="center"/>
        <w:rPr>
          <w:sz w:val="32"/>
        </w:rPr>
      </w:pPr>
      <w:bookmarkStart w:id="0" w:name="_GoBack"/>
      <w:r w:rsidRPr="00A866EF">
        <w:rPr>
          <w:b/>
          <w:bCs/>
          <w:color w:val="000000"/>
          <w:sz w:val="28"/>
          <w:szCs w:val="22"/>
        </w:rPr>
        <w:t>ПОРЯДОК ПРИЕМА ЗАЯВЛЕНИЙ ОТ ЗАКОННЫХ ПРЕДСТАВИТЕЛЕЙ НЕСОВЕРШЕННОЛЕТНИХ, КОТОРЫЕ НЕ ПРОЖИВАЮТ В МИКРОРАЙОНЕ ШКОЛЫ</w:t>
      </w:r>
    </w:p>
    <w:p w:rsidR="00A866EF" w:rsidRPr="00A866EF" w:rsidRDefault="00A866EF" w:rsidP="00A866EF">
      <w:pPr>
        <w:pStyle w:val="a3"/>
        <w:spacing w:before="240" w:beforeAutospacing="0" w:after="240" w:afterAutospacing="0"/>
        <w:jc w:val="both"/>
        <w:rPr>
          <w:sz w:val="32"/>
        </w:rPr>
      </w:pPr>
      <w:r w:rsidRPr="00A866EF">
        <w:rPr>
          <w:b/>
          <w:bCs/>
          <w:color w:val="000000"/>
          <w:sz w:val="28"/>
          <w:szCs w:val="22"/>
        </w:rPr>
        <w:br/>
      </w:r>
      <w:r w:rsidRPr="00A866EF">
        <w:rPr>
          <w:color w:val="000000"/>
          <w:sz w:val="28"/>
          <w:szCs w:val="22"/>
        </w:rPr>
        <w:t>Заявления на свободные места принимаются руководителем учреждения образования (лицом, исполняющим обязанности руководителя учреждения образования) в период с 12 июня по 15 августа во время личного приема граждан.</w:t>
      </w:r>
      <w:r w:rsidRPr="00A866EF">
        <w:rPr>
          <w:color w:val="000000"/>
          <w:sz w:val="28"/>
          <w:szCs w:val="22"/>
        </w:rPr>
        <w:br/>
        <w:t>Поданные заявления регистрируются в специально отведенной для этих целей книге регистрации заявлений. Прием документов, установленных частью первой пункта 2 статьи 151 Кодекса об образовании, пунктом 67 Положения об УОСО, от законных представителей детей для зачисления в I класс учреждения образования на свободные места осуществляется в порядке очередности регистрации заявлений в период с 16 по 28 августа 2025 года.</w:t>
      </w:r>
      <w:r w:rsidRPr="00A866EF">
        <w:rPr>
          <w:color w:val="000000"/>
          <w:sz w:val="28"/>
          <w:szCs w:val="22"/>
        </w:rPr>
        <w:br/>
        <w:t xml:space="preserve">Информация о приёме (либо отказе в приёме) на свободные места в </w:t>
      </w:r>
      <w:proofErr w:type="spellStart"/>
      <w:r w:rsidRPr="00A866EF">
        <w:rPr>
          <w:color w:val="000000"/>
          <w:sz w:val="28"/>
          <w:szCs w:val="22"/>
        </w:rPr>
        <w:t>Ружанской</w:t>
      </w:r>
      <w:proofErr w:type="spellEnd"/>
      <w:r w:rsidRPr="00A866EF">
        <w:rPr>
          <w:color w:val="000000"/>
          <w:sz w:val="28"/>
          <w:szCs w:val="22"/>
        </w:rPr>
        <w:t xml:space="preserve"> СШ им. К. </w:t>
      </w:r>
      <w:proofErr w:type="spellStart"/>
      <w:r w:rsidRPr="00A866EF">
        <w:rPr>
          <w:color w:val="000000"/>
          <w:sz w:val="28"/>
          <w:szCs w:val="22"/>
        </w:rPr>
        <w:t>Марача</w:t>
      </w:r>
      <w:proofErr w:type="spellEnd"/>
      <w:r w:rsidRPr="00A866EF">
        <w:rPr>
          <w:color w:val="000000"/>
          <w:sz w:val="28"/>
          <w:szCs w:val="22"/>
        </w:rPr>
        <w:t xml:space="preserve"> будет доведена до законных представителей не позднее 29.08.2025 по контактным номерам телефонов законных представителей.</w:t>
      </w:r>
    </w:p>
    <w:p w:rsidR="00A866EF" w:rsidRPr="00A866EF" w:rsidRDefault="00A866EF" w:rsidP="00A866EF">
      <w:pPr>
        <w:pStyle w:val="a3"/>
        <w:spacing w:before="240" w:beforeAutospacing="0" w:after="240" w:afterAutospacing="0"/>
        <w:jc w:val="both"/>
        <w:rPr>
          <w:sz w:val="32"/>
        </w:rPr>
      </w:pPr>
      <w:r w:rsidRPr="00A866EF">
        <w:rPr>
          <w:b/>
          <w:bCs/>
          <w:color w:val="000000"/>
          <w:sz w:val="28"/>
          <w:szCs w:val="22"/>
        </w:rPr>
        <w:t> РЕГЛАМЕНТИРУЕТСЯ:</w:t>
      </w:r>
    </w:p>
    <w:p w:rsidR="00A866EF" w:rsidRPr="00A866EF" w:rsidRDefault="00A866EF" w:rsidP="00A866EF">
      <w:pPr>
        <w:pStyle w:val="a3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  <w:sz w:val="28"/>
          <w:szCs w:val="22"/>
        </w:rPr>
      </w:pPr>
      <w:r w:rsidRPr="00A866EF">
        <w:rPr>
          <w:color w:val="000000"/>
          <w:sz w:val="28"/>
          <w:szCs w:val="22"/>
        </w:rPr>
        <w:t>Кодексом Республики Беларусь об образовании,</w:t>
      </w:r>
    </w:p>
    <w:p w:rsidR="00A866EF" w:rsidRPr="00A866EF" w:rsidRDefault="00A866EF" w:rsidP="00A866E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2"/>
        </w:rPr>
      </w:pPr>
      <w:r w:rsidRPr="00A866EF">
        <w:rPr>
          <w:color w:val="000000"/>
          <w:sz w:val="28"/>
          <w:szCs w:val="22"/>
        </w:rPr>
        <w:t>Положением об учреждении общего среднего образования, утвержденным постановлением Министерства образования от 19.09.2022 № 322,</w:t>
      </w:r>
    </w:p>
    <w:p w:rsidR="00A866EF" w:rsidRPr="00A866EF" w:rsidRDefault="00A866EF" w:rsidP="00A866EF">
      <w:pPr>
        <w:pStyle w:val="a3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2"/>
        </w:rPr>
      </w:pPr>
      <w:r w:rsidRPr="00A866EF">
        <w:rPr>
          <w:color w:val="000000"/>
          <w:sz w:val="28"/>
          <w:szCs w:val="22"/>
        </w:rPr>
        <w:t>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24.08.2022 № 285.</w:t>
      </w:r>
    </w:p>
    <w:p w:rsidR="00A866EF" w:rsidRPr="00A866EF" w:rsidRDefault="00A866EF" w:rsidP="00A866EF">
      <w:pPr>
        <w:pStyle w:val="a3"/>
        <w:spacing w:before="240" w:beforeAutospacing="0" w:after="240" w:afterAutospacing="0"/>
        <w:jc w:val="both"/>
        <w:rPr>
          <w:sz w:val="32"/>
        </w:rPr>
      </w:pPr>
      <w:r w:rsidRPr="00A866EF">
        <w:rPr>
          <w:color w:val="000000"/>
          <w:sz w:val="28"/>
          <w:szCs w:val="22"/>
        </w:rPr>
        <w:t xml:space="preserve">ПРИЁМ (зачисление) детей осуществляется по достижении ими на начало учебного года </w:t>
      </w:r>
      <w:r w:rsidRPr="00A866EF">
        <w:rPr>
          <w:i/>
          <w:iCs/>
          <w:color w:val="000000"/>
          <w:sz w:val="28"/>
          <w:szCs w:val="22"/>
        </w:rPr>
        <w:t>шести лет</w:t>
      </w:r>
      <w:r w:rsidRPr="00A866EF">
        <w:rPr>
          <w:color w:val="000000"/>
          <w:sz w:val="28"/>
          <w:szCs w:val="22"/>
        </w:rPr>
        <w:t xml:space="preserve"> или по желанию одного из законных представителей ребенка с более позднего возраста. </w:t>
      </w:r>
    </w:p>
    <w:p w:rsidR="00A866EF" w:rsidRPr="00A866EF" w:rsidRDefault="00A866EF" w:rsidP="00A866EF">
      <w:pPr>
        <w:pStyle w:val="a3"/>
        <w:spacing w:before="240" w:beforeAutospacing="0" w:after="240" w:afterAutospacing="0"/>
        <w:jc w:val="both"/>
        <w:rPr>
          <w:sz w:val="32"/>
        </w:rPr>
      </w:pPr>
      <w:r w:rsidRPr="00A866EF">
        <w:rPr>
          <w:color w:val="000000"/>
          <w:sz w:val="28"/>
          <w:szCs w:val="22"/>
        </w:rPr>
        <w:t xml:space="preserve">По заявлению одного из законных представителей при наличии решения педагогического совета допускается прием (зачисление) в 1 класс ребенка, </w:t>
      </w:r>
      <w:r w:rsidRPr="00A866EF">
        <w:rPr>
          <w:i/>
          <w:iCs/>
          <w:color w:val="000000"/>
          <w:sz w:val="28"/>
          <w:szCs w:val="22"/>
        </w:rPr>
        <w:t>которому шесть лет исполняется в текущем календарном году.</w:t>
      </w:r>
    </w:p>
    <w:bookmarkEnd w:id="0"/>
    <w:p w:rsidR="00A866EF" w:rsidRPr="00A866EF" w:rsidRDefault="00A866EF">
      <w:pPr>
        <w:rPr>
          <w:sz w:val="28"/>
        </w:rPr>
      </w:pPr>
    </w:p>
    <w:sectPr w:rsidR="00A866EF" w:rsidRPr="00A8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039"/>
    <w:multiLevelType w:val="multilevel"/>
    <w:tmpl w:val="DE6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D4A23"/>
    <w:multiLevelType w:val="multilevel"/>
    <w:tmpl w:val="E234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EF"/>
    <w:rsid w:val="00A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AFF6-786F-430B-80D6-519AF661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KPAX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2025-04-28T09:15:00Z</dcterms:created>
  <dcterms:modified xsi:type="dcterms:W3CDTF">2025-04-28T09:16:00Z</dcterms:modified>
</cp:coreProperties>
</file>